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4DC8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  <w:cs/>
        </w:rPr>
      </w:pPr>
    </w:p>
    <w:p w14:paraId="072F9D0B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A012B7">
        <w:rPr>
          <w:rFonts w:ascii="TH SarabunPSK" w:hAnsi="TH SarabunPSK" w:cs="TH SarabunPSK"/>
          <w:b/>
          <w:bCs/>
          <w:sz w:val="36"/>
          <w:szCs w:val="36"/>
        </w:rPr>
        <w:t xml:space="preserve">4.1 </w:t>
      </w:r>
      <w:r w:rsidRPr="00A012B7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แบบบันทึกความเข้าใจ</w:t>
      </w:r>
      <w:proofErr w:type="gramEnd"/>
      <w:r w:rsidRPr="00A012B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012B7">
        <w:rPr>
          <w:rFonts w:ascii="TH SarabunPSK" w:eastAsiaTheme="majorEastAsia" w:hAnsi="TH SarabunPSK" w:cs="TH SarabunPSK"/>
          <w:b/>
          <w:bCs/>
          <w:spacing w:val="-8"/>
          <w:kern w:val="24"/>
          <w:sz w:val="36"/>
          <w:szCs w:val="36"/>
          <w:cs/>
        </w:rPr>
        <w:t>(</w:t>
      </w:r>
      <w:r w:rsidRPr="00A012B7">
        <w:rPr>
          <w:rFonts w:ascii="TH SarabunPSK" w:eastAsiaTheme="majorEastAsia" w:hAnsi="TH SarabunPSK" w:cs="TH SarabunPSK"/>
          <w:b/>
          <w:bCs/>
          <w:spacing w:val="-8"/>
          <w:kern w:val="24"/>
          <w:sz w:val="36"/>
          <w:szCs w:val="36"/>
        </w:rPr>
        <w:t xml:space="preserve">Memorandum of Understanding </w:t>
      </w:r>
      <w:r w:rsidRPr="00A012B7">
        <w:rPr>
          <w:rFonts w:ascii="TH SarabunPSK" w:eastAsiaTheme="majorEastAsia" w:hAnsi="TH SarabunPSK" w:cs="TH SarabunPSK"/>
          <w:b/>
          <w:bCs/>
          <w:spacing w:val="-8"/>
          <w:kern w:val="24"/>
          <w:sz w:val="36"/>
          <w:szCs w:val="36"/>
          <w:cs/>
        </w:rPr>
        <w:t xml:space="preserve">หรือ </w:t>
      </w:r>
      <w:r w:rsidRPr="00A012B7">
        <w:rPr>
          <w:rFonts w:ascii="TH SarabunPSK" w:eastAsiaTheme="majorEastAsia" w:hAnsi="TH SarabunPSK" w:cs="TH SarabunPSK"/>
          <w:b/>
          <w:bCs/>
          <w:spacing w:val="-8"/>
          <w:kern w:val="24"/>
          <w:sz w:val="36"/>
          <w:szCs w:val="36"/>
        </w:rPr>
        <w:t xml:space="preserve">MOU)  </w:t>
      </w:r>
    </w:p>
    <w:p w14:paraId="48A868FE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7FD0A260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A04C6F" wp14:editId="21A12E58">
                <wp:simplePos x="0" y="0"/>
                <wp:positionH relativeFrom="column">
                  <wp:posOffset>3411220</wp:posOffset>
                </wp:positionH>
                <wp:positionV relativeFrom="paragraph">
                  <wp:posOffset>113665</wp:posOffset>
                </wp:positionV>
                <wp:extent cx="2265045" cy="955040"/>
                <wp:effectExtent l="0" t="0" r="20955" b="16510"/>
                <wp:wrapTight wrapText="bothSides">
                  <wp:wrapPolygon edited="0">
                    <wp:start x="7993" y="0"/>
                    <wp:lineTo x="5632" y="431"/>
                    <wp:lineTo x="182" y="5170"/>
                    <wp:lineTo x="0" y="9048"/>
                    <wp:lineTo x="0" y="15511"/>
                    <wp:lineTo x="4178" y="20681"/>
                    <wp:lineTo x="6903" y="21543"/>
                    <wp:lineTo x="7630" y="21543"/>
                    <wp:lineTo x="13988" y="21543"/>
                    <wp:lineTo x="16350" y="21112"/>
                    <wp:lineTo x="17440" y="20681"/>
                    <wp:lineTo x="21618" y="15511"/>
                    <wp:lineTo x="21618" y="9048"/>
                    <wp:lineTo x="21437" y="5170"/>
                    <wp:lineTo x="15987" y="431"/>
                    <wp:lineTo x="13625" y="0"/>
                    <wp:lineTo x="7993" y="0"/>
                  </wp:wrapPolygon>
                </wp:wrapTight>
                <wp:docPr id="59" name="Flowchart: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95504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3F6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9" o:spid="_x0000_s1026" type="#_x0000_t120" style="position:absolute;margin-left:268.6pt;margin-top:8.95pt;width:178.35pt;height:7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" filled="f" strokecolor="#41719c" strokeweight="1pt">
                <v:stroke joinstyle="miter"/>
                <w10:wrap type="tight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F7BAEB9" wp14:editId="06EAD75C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1209675" cy="1171575"/>
            <wp:effectExtent l="0" t="0" r="9525" b="9525"/>
            <wp:wrapNone/>
            <wp:docPr id="1" name="Picture 1" descr="ตรามจ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ตรามจพ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t="3577" r="5104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22F5F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430FF19B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54AA54" wp14:editId="1D17446A">
                <wp:simplePos x="0" y="0"/>
                <wp:positionH relativeFrom="column">
                  <wp:posOffset>3575050</wp:posOffset>
                </wp:positionH>
                <wp:positionV relativeFrom="paragraph">
                  <wp:posOffset>81280</wp:posOffset>
                </wp:positionV>
                <wp:extent cx="1841500" cy="381635"/>
                <wp:effectExtent l="0" t="0" r="25400" b="18415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24393" w14:textId="77777777" w:rsidR="007F2DAE" w:rsidRPr="00885F36" w:rsidRDefault="007F2DAE" w:rsidP="00A012B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85F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4AA54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281.5pt;margin-top:6.4pt;width:145pt;height:3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" strokecolor="white">
                <v:textbox>
                  <w:txbxContent>
                    <w:p w14:paraId="51F24393" w14:textId="77777777" w:rsidR="007F2DAE" w:rsidRPr="00885F36" w:rsidRDefault="007F2DAE" w:rsidP="00A012B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85F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ตราสัญลักษณ์ของคู่สัญญา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49396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0B8ECEE4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</w:p>
    <w:p w14:paraId="00A3BBCD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</w:rPr>
      </w:pPr>
    </w:p>
    <w:p w14:paraId="522E112F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</w:rPr>
      </w:pP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(กรณีทำกับมหาวิทยาลัยหรือหน่วยงานต่างประเทศ</w:t>
      </w:r>
    </w:p>
    <w:p w14:paraId="4C5610E7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</w:pP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ต้องใช้ตรา</w:t>
      </w:r>
      <w:r w:rsidRPr="00A012B7">
        <w:rPr>
          <w:rFonts w:ascii="TH SarabunPSK" w:eastAsia="Times New Roman" w:hAnsi="TH SarabunPSK" w:cs="TH SarabunPSK" w:hint="cs"/>
          <w:i/>
          <w:iCs/>
          <w:sz w:val="32"/>
          <w:szCs w:val="32"/>
          <w:u w:val="single"/>
          <w:cs/>
        </w:rPr>
        <w:t>ของ</w:t>
      </w: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มหาวิทยาลัย</w:t>
      </w:r>
      <w:r w:rsidRPr="00A012B7">
        <w:rPr>
          <w:rFonts w:ascii="TH SarabunPSK" w:eastAsia="Times New Roman" w:hAnsi="TH SarabunPSK" w:cs="TH SarabunPSK" w:hint="cs"/>
          <w:i/>
          <w:iCs/>
          <w:sz w:val="32"/>
          <w:szCs w:val="32"/>
          <w:u w:val="single"/>
          <w:cs/>
        </w:rPr>
        <w:t>ที่</w:t>
      </w: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เป็นภาษาอังกฤษ)</w:t>
      </w:r>
    </w:p>
    <w:p w14:paraId="2A0EF57D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EC9128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บันทึกความเข้าใจ ..(ระบุชื่อบันทึกความเข้าใจ)</w:t>
      </w: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</w:t>
      </w:r>
    </w:p>
    <w:p w14:paraId="00896FB8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ระหว่าง</w:t>
      </w: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38FA48F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28A8DD11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</w:t>
      </w:r>
    </w:p>
    <w:p w14:paraId="71358F5B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..(ระบุชื่อคู่สัญญา).</w:t>
      </w: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</w:t>
      </w:r>
    </w:p>
    <w:p w14:paraId="2EC984C4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F72840" w14:textId="77777777" w:rsidR="00A012B7" w:rsidRPr="00A012B7" w:rsidRDefault="00A012B7" w:rsidP="00A012B7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บันทึกความเข้าใจ....(ระบุชื่อบันทึกความเข้าใจ)....ฉบับนี้ ทำขึ้นที่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br/>
        <w:t>เมื่อวันที่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 มหาวิทยาลัยเทคโนโลยีพระจอมเกล้าพระนครเหนือ ซึ่งตั้งอยู่เลขที่ 1518 ถนนประชาราษฎร์ 1 แขวงวงศ์สว่าง เขตบางซื่อ กรุงเทพมหานคร รหัสไปรษณีย์ 10800       โดย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gramStart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>3)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proofErr w:type="gramEnd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ผู้มีอำนาจลงนา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ผูกพันในนามมหาวิทยาลัยเทคโนโลยีพระจอมเกล้าพระนครเหนือ ปรากฏตาม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(4)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ซึ่งต่อไปในบันทึกความเข้าใจนี้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เรียกว่า “มหาวิทยาลัย” ฝ่ายหนึ่ง กับ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(5)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(6)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(6)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.............................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ผู้มีอำนาจลงนามผูกพันในนาม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7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ซึ่งต่อไปในบันทึกความเข้าใจนี้เรียกว่า “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8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” อีกฝ่ายหนึ่ง</w:t>
      </w:r>
    </w:p>
    <w:p w14:paraId="3BCFD8F2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ทั้งสองฝ่ายตกลงทำบันทึกความเข้าใจ ซึ่งต่อไปในบันทึกความเข้าใจ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9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นี้ เรียกว่า “บันทึกความเข้าใจ” โดยมีรายละเอียดดังต่อไปนี้</w:t>
      </w:r>
    </w:p>
    <w:p w14:paraId="6118ED48" w14:textId="77777777" w:rsidR="00A012B7" w:rsidRPr="00A012B7" w:rsidRDefault="00A012B7" w:rsidP="00A012B7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ความเป็นมา</w:t>
      </w:r>
    </w:p>
    <w:p w14:paraId="1453BCB3" w14:textId="77777777" w:rsid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มหาวิทยาลัยเทคโนโลยีพระจอมเกล้าพระนครเหนือ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t>เป็นสถาบันการศึกษาชั้นนำ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br/>
        <w:t>ด้านวิทยาศาสตร์และเทคโนโลยีของประเทศไทย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มีหน้าที่หลักในการผลิตบัณฑิต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t>พัฒนา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</w:t>
      </w:r>
      <w:r w:rsidR="003E2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3E2910" w:rsidRPr="00CF780A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3E2910" w:rsidRPr="004E7B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ศูนย์กลางในการบริการทางวิชาการด้านวิทยาศาสตร์เทคโนโลยีและวิชาการชั้นสูง</w:t>
      </w:r>
      <w:r w:rsidR="003E2910" w:rsidRPr="004E7B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โดยคณะครุศาสตร์อุตสาหกรรม เป็นหน่วยงานหนึ่งที่มีบทบาทสำคัญในการผลิตบัณฑิต “ครูช่าง” วิศวกร นักวิชาการ นักเทคโนโลยี นักการศึกษาและนักบริหารการศึกษา ที่มีศักยภาพสูงให้เป็นที่ยอมรับทั้งในระดับชาติและนานาชาติ</w:t>
      </w:r>
    </w:p>
    <w:p w14:paraId="6B7AD4D3" w14:textId="77777777" w:rsidR="003E2910" w:rsidRPr="003E2910" w:rsidRDefault="003E2910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3E291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(ความเป็นมาของคู่สัญญา)</w:t>
      </w:r>
    </w:p>
    <w:p w14:paraId="5472E3D8" w14:textId="77777777" w:rsidR="00A012B7" w:rsidRPr="00A012B7" w:rsidRDefault="00A012B7" w:rsidP="00A012B7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69BB646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85F91" wp14:editId="7666F4F8">
                <wp:simplePos x="0" y="0"/>
                <wp:positionH relativeFrom="column">
                  <wp:posOffset>3514299</wp:posOffset>
                </wp:positionH>
                <wp:positionV relativeFrom="paragraph">
                  <wp:posOffset>85934</wp:posOffset>
                </wp:positionV>
                <wp:extent cx="218364" cy="607326"/>
                <wp:effectExtent l="0" t="0" r="48895" b="21590"/>
                <wp:wrapNone/>
                <wp:docPr id="24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BAD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4" o:spid="_x0000_s1026" type="#_x0000_t88" style="position:absolute;margin-left:276.7pt;margin-top:6.75pt;width:17.2pt;height:4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  <w:t>2.1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14:paraId="2EAC8F58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  <w:t>2.2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D03FCBC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  <w:t>2.3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0D038301" w14:textId="77777777" w:rsidR="00A012B7" w:rsidRPr="00A012B7" w:rsidRDefault="00A012B7" w:rsidP="00A012B7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</w:p>
    <w:p w14:paraId="5AC57482" w14:textId="77777777" w:rsidR="00A012B7" w:rsidRPr="00A012B7" w:rsidRDefault="00A012B7" w:rsidP="00A012B7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ข้อ 3. หลักการ</w:t>
      </w:r>
    </w:p>
    <w:p w14:paraId="64139370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การดำเนินการตามบันทึกความเข้าใจในแต่ละโครงการ ต้องได้รับความเห็นชอบจากคณะผู้บริหาร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ทั้งสองหน่วยงานภายใต้แนวทางการดำเนินการร่วมกัน ดังนี้</w:t>
      </w:r>
    </w:p>
    <w:p w14:paraId="5E0C2553" w14:textId="77777777" w:rsidR="00A012B7" w:rsidRPr="00A012B7" w:rsidRDefault="00A012B7" w:rsidP="00A012B7">
      <w:pPr>
        <w:tabs>
          <w:tab w:val="left" w:pos="567"/>
          <w:tab w:val="left" w:pos="113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proofErr w:type="gramStart"/>
      <w:r w:rsidRPr="00A012B7">
        <w:rPr>
          <w:rFonts w:ascii="TH SarabunPSK" w:eastAsia="Times New Roman" w:hAnsi="TH SarabunPSK" w:cs="TH SarabunPSK"/>
          <w:spacing w:val="-6"/>
          <w:sz w:val="32"/>
          <w:szCs w:val="32"/>
        </w:rPr>
        <w:t>3.1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ความร่วมมือจะต้องอยู่บนพื้นฐานความเข้าใจอันดีต่อกันและประสานผลประโยชน์ในการพัฒนา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ความรู้ทางวิชาการ</w:t>
      </w:r>
      <w:proofErr w:type="gramEnd"/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พัฒนาการศึกษา และความมั่นคงในทุกด้านของประเทศอย่างต่อเนื่อง เพื่อให้เกิดประโยชน์สูงสุด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ในภาคอุตสาหกรรมของประเทศ</w:t>
      </w:r>
    </w:p>
    <w:p w14:paraId="1300C1BD" w14:textId="77777777" w:rsidR="00A012B7" w:rsidRPr="00A012B7" w:rsidRDefault="00A012B7" w:rsidP="00A012B7">
      <w:pPr>
        <w:tabs>
          <w:tab w:val="left" w:pos="567"/>
          <w:tab w:val="left" w:pos="113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proofErr w:type="gramStart"/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>3.2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ความร่วมมือจะต้องไม่นำมาซึ่งความเสื่อมเสียชื่อเสียง</w:t>
      </w:r>
      <w:proofErr w:type="gramEnd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หรือความเสียหายใดๆ แก่ทุกฝ่าย</w:t>
      </w:r>
    </w:p>
    <w:p w14:paraId="1F15284F" w14:textId="77777777" w:rsidR="00A012B7" w:rsidRPr="00A012B7" w:rsidRDefault="00A012B7" w:rsidP="00A012B7">
      <w:pPr>
        <w:tabs>
          <w:tab w:val="left" w:pos="567"/>
          <w:tab w:val="left" w:pos="113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proofErr w:type="gramStart"/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>3.3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ความร่วมมือจะต้องเป็นประโยชน์ต่อสังคมและประเทศชาติ</w:t>
      </w:r>
      <w:proofErr w:type="gramEnd"/>
    </w:p>
    <w:p w14:paraId="09B81E78" w14:textId="77777777" w:rsidR="00A012B7" w:rsidRPr="00A012B7" w:rsidRDefault="00A012B7" w:rsidP="00A012B7">
      <w:pPr>
        <w:tabs>
          <w:tab w:val="left" w:pos="567"/>
          <w:tab w:val="left" w:pos="113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012B7">
        <w:rPr>
          <w:rFonts w:ascii="TH SarabunPSK" w:eastAsia="Times New Roman" w:hAnsi="TH SarabunPSK" w:cs="TH SarabunPSK"/>
          <w:spacing w:val="-12"/>
          <w:sz w:val="32"/>
          <w:szCs w:val="32"/>
        </w:rPr>
        <w:t>3.4</w:t>
      </w:r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 ความร่วมมือจะต้องตั้งอยู่บนพื้นฐานของความจริงใจต่อกัน</w:t>
      </w:r>
      <w:proofErr w:type="gramEnd"/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ในการที่จะร่วมกันแก้ไขปัญหาและอุปสรรค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และร่วมดำเนินการทุกวิถีทางเพื่อให้บรรลุตามวัตถุประสงค์</w:t>
      </w:r>
    </w:p>
    <w:p w14:paraId="777584CF" w14:textId="77777777" w:rsidR="00A012B7" w:rsidRPr="00A012B7" w:rsidRDefault="00A012B7" w:rsidP="00A012B7">
      <w:pPr>
        <w:tabs>
          <w:tab w:val="left" w:pos="567"/>
          <w:tab w:val="left" w:pos="113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>3.5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ความร่วมมือจะต้องดำเนินการด้วยความโปร่งใส</w:t>
      </w:r>
      <w:proofErr w:type="gramEnd"/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ซื่อสัตย์ สุจริต และไม่ขัดต่อพระราชบัญญัติ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กฎ ระเบียบ และข้อบังคับตลอดจนนโยบายที่ทั้งสองฝ่ายถือปฏิบัติ</w:t>
      </w:r>
    </w:p>
    <w:p w14:paraId="43580611" w14:textId="77777777" w:rsidR="00BE1F50" w:rsidRDefault="00BE1F50" w:rsidP="00BE1F50">
      <w:pPr>
        <w:ind w:firstLine="1134"/>
        <w:jc w:val="thaiDistribute"/>
        <w:rPr>
          <w:rFonts w:ascii="TH SarabunPSK" w:eastAsia="PMingLiU" w:hAnsi="TH SarabunPSK" w:cs="TH SarabunPSK"/>
          <w:sz w:val="32"/>
          <w:szCs w:val="32"/>
          <w:lang w:val="en-MY"/>
        </w:rPr>
      </w:pPr>
      <w:r>
        <w:rPr>
          <w:rFonts w:ascii="TH SarabunPSK" w:eastAsia="PMingLiU" w:hAnsi="TH SarabunPSK" w:cs="TH SarabunPSK" w:hint="cs"/>
          <w:sz w:val="32"/>
          <w:szCs w:val="32"/>
          <w:cs/>
          <w:lang w:val="en-MY"/>
        </w:rPr>
        <w:t>3</w:t>
      </w:r>
      <w:r>
        <w:rPr>
          <w:rFonts w:ascii="TH SarabunPSK" w:eastAsia="PMingLiU" w:hAnsi="TH SarabunPSK" w:cs="TH SarabunPSK"/>
          <w:sz w:val="32"/>
          <w:szCs w:val="32"/>
          <w:cs/>
          <w:lang w:val="en-MY"/>
        </w:rPr>
        <w:t>.</w:t>
      </w:r>
      <w:r>
        <w:rPr>
          <w:rFonts w:ascii="TH SarabunPSK" w:eastAsia="PMingLiU" w:hAnsi="TH SarabunPSK" w:cs="TH SarabunPSK" w:hint="cs"/>
          <w:sz w:val="32"/>
          <w:szCs w:val="32"/>
          <w:cs/>
          <w:lang w:val="en-MY"/>
        </w:rPr>
        <w:t>6</w:t>
      </w:r>
      <w:r>
        <w:rPr>
          <w:rFonts w:ascii="TH SarabunPSK" w:eastAsia="PMingLiU" w:hAnsi="TH SarabunPSK" w:cs="TH SarabunPSK"/>
          <w:sz w:val="32"/>
          <w:szCs w:val="32"/>
          <w:cs/>
          <w:lang w:val="en-MY"/>
        </w:rPr>
        <w:t xml:space="preserve">  บันทึกข้อตกลงฉบับนี้เป็นเพียงการแสดงเจตนาร่วมกันของทั้งสองฝ่ายเท่านั้น โดยไม่มีผลผูกพันทางกฎหมายหรือสร้างภาระผูกพันรวมทั้งข้อผูกมัดทางกฎหมายไม่ว่าทางตรงหรือทางอ้อมแต่ประการใด</w:t>
      </w:r>
      <w:r>
        <w:rPr>
          <w:rFonts w:ascii="TH SarabunPSK" w:eastAsia="PMingLiU" w:hAnsi="TH SarabunPSK" w:cs="TH SarabunPSK" w:hint="cs"/>
          <w:sz w:val="32"/>
          <w:szCs w:val="32"/>
          <w:cs/>
          <w:lang w:val="en-MY"/>
        </w:rPr>
        <w:t xml:space="preserve"> </w:t>
      </w:r>
      <w:r>
        <w:rPr>
          <w:rFonts w:ascii="TH SarabunPSK" w:eastAsia="PMingLiU" w:hAnsi="TH SarabunPSK" w:cs="TH SarabunPSK" w:hint="cs"/>
          <w:b/>
          <w:bCs/>
          <w:sz w:val="32"/>
          <w:szCs w:val="32"/>
          <w:cs/>
          <w:lang w:val="en-MY"/>
        </w:rPr>
        <w:t>**</w:t>
      </w:r>
      <w:r w:rsidRPr="007D1F8E">
        <w:rPr>
          <w:rFonts w:ascii="TH SarabunPSK" w:eastAsia="PMingLiU" w:hAnsi="TH SarabunPSK" w:cs="TH SarabunPSK" w:hint="cs"/>
          <w:b/>
          <w:bCs/>
          <w:sz w:val="32"/>
          <w:szCs w:val="32"/>
          <w:cs/>
          <w:lang w:val="en-MY"/>
        </w:rPr>
        <w:t>ตามมตินโยบายครั้งที่ 12/2562 วันที่ 22 เมษายน 2562</w:t>
      </w:r>
      <w:r>
        <w:rPr>
          <w:rFonts w:ascii="TH SarabunPSK" w:eastAsia="PMingLiU" w:hAnsi="TH SarabunPSK" w:cs="TH SarabunPSK" w:hint="cs"/>
          <w:sz w:val="32"/>
          <w:szCs w:val="32"/>
          <w:cs/>
          <w:lang w:val="en-MY"/>
        </w:rPr>
        <w:t>**</w:t>
      </w:r>
    </w:p>
    <w:p w14:paraId="7274E146" w14:textId="77777777" w:rsidR="00A012B7" w:rsidRPr="00A012B7" w:rsidRDefault="00A012B7" w:rsidP="00A012B7">
      <w:pPr>
        <w:tabs>
          <w:tab w:val="left" w:pos="567"/>
          <w:tab w:val="left" w:pos="113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8F31FD0" w14:textId="77777777" w:rsidR="00A012B7" w:rsidRPr="00A012B7" w:rsidRDefault="00A012B7" w:rsidP="00A012B7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กรอบและแนวทางการดำเนินงาน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กิจกรรมความร่วมมือ</w:t>
      </w:r>
    </w:p>
    <w:p w14:paraId="721818E5" w14:textId="77777777" w:rsidR="00A012B7" w:rsidRPr="00A012B7" w:rsidRDefault="00A012B7" w:rsidP="00A012B7">
      <w:pPr>
        <w:tabs>
          <w:tab w:val="left" w:pos="56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0D03E" wp14:editId="73D1C7FE">
                <wp:simplePos x="0" y="0"/>
                <wp:positionH relativeFrom="column">
                  <wp:posOffset>3564198</wp:posOffset>
                </wp:positionH>
                <wp:positionV relativeFrom="paragraph">
                  <wp:posOffset>100217</wp:posOffset>
                </wp:positionV>
                <wp:extent cx="218364" cy="607326"/>
                <wp:effectExtent l="0" t="0" r="48895" b="21590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8BD8" id="Right Brace 22" o:spid="_x0000_s1026" type="#_x0000_t88" style="position:absolute;margin-left:280.65pt;margin-top:7.9pt;width:17.2pt;height: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>4.1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14:paraId="217FFB16" w14:textId="77777777" w:rsidR="00A012B7" w:rsidRPr="00A012B7" w:rsidRDefault="00A012B7" w:rsidP="00A012B7">
      <w:pPr>
        <w:tabs>
          <w:tab w:val="left" w:pos="56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4.2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5D03211" w14:textId="77777777" w:rsidR="00A012B7" w:rsidRDefault="00A012B7" w:rsidP="00A012B7">
      <w:pPr>
        <w:tabs>
          <w:tab w:val="left" w:pos="56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4.3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3C0A0743" w14:textId="77777777" w:rsidR="00BE1F50" w:rsidRDefault="00BE1F50" w:rsidP="00A012B7">
      <w:pPr>
        <w:tabs>
          <w:tab w:val="left" w:pos="56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F1D7D0E" w14:textId="77777777" w:rsidR="00A012B7" w:rsidRPr="00A012B7" w:rsidRDefault="00A012B7" w:rsidP="00A012B7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9537BD9" w14:textId="77777777" w:rsidR="00A012B7" w:rsidRPr="00A012B7" w:rsidRDefault="00A012B7" w:rsidP="00A012B7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วันที่มีผลใช้บังคับ</w:t>
      </w:r>
    </w:p>
    <w:p w14:paraId="62C2EDAD" w14:textId="77777777" w:rsidR="00A012B7" w:rsidRPr="00A012B7" w:rsidRDefault="00A012B7" w:rsidP="00A012B7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ให้บันทึกความเข้าใจฉบับนี้มีระยะเวลาการดำเนินการ 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</w:rPr>
        <w:t>..........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(13)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</w:rPr>
        <w:t>…......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ปี โดยให้มีผลใช้บังคับ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(นับถัดจากวันลงนาม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>/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ทันทีตั้งแต่วันลงนาม) ในบันทึกความเข้าใจ</w:t>
      </w:r>
    </w:p>
    <w:p w14:paraId="6B24E860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5951314D" w14:textId="778FC2DA" w:rsidR="00A012B7" w:rsidRPr="00A012B7" w:rsidRDefault="00A012B7" w:rsidP="00A012B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การเปลี่ยนแปลง แก้ไข หรือเพิ่มเติม (ถ้ามี)</w:t>
      </w:r>
    </w:p>
    <w:p w14:paraId="1ADD3F0D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-18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>การเปลี่ยนแปลง แก้ไข หรือ ขยายความร่วมมือเพิ่มเติมบันทึกความเข้าใจนี้ ให้กระทำได้ตามความเหมาะสม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โดยความเห็นชอบร่วมกันทั้งสองฝ่าย และเมื่อทั้งสองฝ่ายเห็นชอบร่วมกันในประเด็นที่ขอเปลี่ยนแปลงให้ทำเป็น</w:t>
      </w:r>
      <w:r w:rsidRPr="00A012B7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ลายลักษณ์อักษรแนบท้ายบันทึกความเข้าใจฉบับนี้ และมีผลเริ่มบังคับทันทีตั้งแต่เวลาที่ได้มีการลงนามเปลี่ยนแปลง</w:t>
      </w:r>
      <w:r w:rsidRPr="00A012B7">
        <w:rPr>
          <w:rFonts w:ascii="TH SarabunPSK" w:eastAsia="Times New Roman" w:hAnsi="TH SarabunPSK" w:cs="TH SarabunPSK"/>
          <w:strike/>
          <w:spacing w:val="8"/>
          <w:sz w:val="32"/>
          <w:szCs w:val="32"/>
          <w:cs/>
        </w:rPr>
        <w:t xml:space="preserve"> </w:t>
      </w:r>
    </w:p>
    <w:p w14:paraId="34C894AA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FC076A" w14:textId="77777777" w:rsidR="00A012B7" w:rsidRPr="00A012B7" w:rsidRDefault="00A012B7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การสิ้นสุดของบันทึกความเข้าใจ</w:t>
      </w:r>
    </w:p>
    <w:p w14:paraId="18B53631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ความร่วมมือที่อยู่ในระหว่างดำเนินการตามบันทึกความเข้าใจฉบับนี้ ให้มีผลตลอดไปจนกระทั่ง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การดำเนินการจะบรรลุตามวัตถุประสงค์ เว้นแต่ทั้งสองฝ่ายจะตกลงกันเป็นอย่างอื่น</w:t>
      </w:r>
    </w:p>
    <w:p w14:paraId="7AECB09E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กรณีหน่วยงานใดมีความประสงค์ขอยกเลิกความร่วมมือ จะต้องแจ้งให้หน่วยงานอีกฝ่ายหนึ่ง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ทราบล่วงหน้าเป็นลายลักษณ์อักษร อย่างน้อย 90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วัน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ตามแบบและพิธีการเช่นเดียวกับการทำบันทึกความเข้าใจนี้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5408DCA" w14:textId="77777777" w:rsidR="00A012B7" w:rsidRPr="00A012B7" w:rsidRDefault="00A012B7" w:rsidP="00A012B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บันทึกความเข้าใจนี้จัดทำขึ้นเป็น 2 ฉบับ มีข้อความถูกต้องตรงกัน และทั้งสองฝ่ายได้อ่านทำความเข้าใจ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รายละเอียดตามบันทึกความเข้าใจ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โดยละเอียดแล้ว จึงได้ลงลายมือชื่อไว้เป็นสำคัญต่อหน้าพยานและประทับตรา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ถ้ามี) และต่างฝ่ายต่างยึดถือไว้ฝ่ายละ 1 ฉบับ</w:t>
      </w:r>
    </w:p>
    <w:p w14:paraId="788C69E7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774FE" w14:paraId="76DAA318" w14:textId="77777777" w:rsidTr="0022749B">
        <w:tc>
          <w:tcPr>
            <w:tcW w:w="4513" w:type="dxa"/>
          </w:tcPr>
          <w:p w14:paraId="3DC7B5DC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  <w:lang w:val="th-TH"/>
              </w:rPr>
            </w:pPr>
            <w:r w:rsidRPr="002D215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  <w:lang w:val="th-TH"/>
              </w:rPr>
              <w:t>มหาวิทยาลัยเทคโนโลยีพระจอมเกล้าพระนครเหนือ</w:t>
            </w:r>
          </w:p>
          <w:p w14:paraId="319884FA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43322C4F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....ระบุ</w:t>
            </w:r>
            <w:r w:rsidRPr="00A012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ชื่อคู่สัญญา</w:t>
            </w:r>
            <w:r w:rsidRPr="00A012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2774FE" w14:paraId="729B9FE6" w14:textId="77777777" w:rsidTr="0022749B">
        <w:tc>
          <w:tcPr>
            <w:tcW w:w="4513" w:type="dxa"/>
          </w:tcPr>
          <w:p w14:paraId="3CAFCC1A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F35C901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0D6CF0C0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275CB0DF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13" w:type="dxa"/>
          </w:tcPr>
          <w:p w14:paraId="29FA1A8D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14:paraId="7AD96E42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....................................................</w:t>
            </w:r>
          </w:p>
          <w:p w14:paraId="0267CE6B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3669CD6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2774FE" w14:paraId="76EB618F" w14:textId="77777777" w:rsidTr="0022749B">
        <w:tc>
          <w:tcPr>
            <w:tcW w:w="4513" w:type="dxa"/>
          </w:tcPr>
          <w:p w14:paraId="57522973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60CF407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9FA5C74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54B9928D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E37FED7" w14:textId="77777777" w:rsidR="002774FE" w:rsidRPr="001E0F46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513" w:type="dxa"/>
          </w:tcPr>
          <w:p w14:paraId="75387337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A90197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AEB408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183D56E6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043B6DAE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พยาน</w:t>
            </w:r>
          </w:p>
        </w:tc>
      </w:tr>
      <w:tr w:rsidR="002774FE" w14:paraId="4A927559" w14:textId="77777777" w:rsidTr="0022749B">
        <w:tc>
          <w:tcPr>
            <w:tcW w:w="4513" w:type="dxa"/>
          </w:tcPr>
          <w:p w14:paraId="3F0A9160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77F568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C0E4EF9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4BF8AF80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1E71A3E2" w14:textId="77777777" w:rsidR="002774FE" w:rsidRPr="001E0F46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513" w:type="dxa"/>
          </w:tcPr>
          <w:p w14:paraId="08A8DB8A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0FAE6B8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471F36A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629409CA" w14:textId="77777777" w:rsidR="002774FE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44873E1" w14:textId="77777777" w:rsidR="002774FE" w:rsidRPr="001E0F46" w:rsidRDefault="002774FE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14:paraId="6FACC5C6" w14:textId="77777777" w:rsidR="002774FE" w:rsidRDefault="002774FE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6"/>
          <w:sz w:val="32"/>
          <w:szCs w:val="32"/>
        </w:rPr>
      </w:pPr>
    </w:p>
    <w:p w14:paraId="522C3317" w14:textId="77777777" w:rsidR="002774FE" w:rsidRDefault="002774FE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6"/>
          <w:sz w:val="32"/>
          <w:szCs w:val="32"/>
        </w:rPr>
      </w:pPr>
    </w:p>
    <w:p w14:paraId="04B0E46F" w14:textId="77777777" w:rsidR="002774FE" w:rsidRDefault="002774FE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6"/>
          <w:sz w:val="32"/>
          <w:szCs w:val="32"/>
        </w:rPr>
      </w:pPr>
    </w:p>
    <w:p w14:paraId="11381918" w14:textId="77777777" w:rsidR="00DA0D09" w:rsidRDefault="00DA0D09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sectPr w:rsidR="00DA0D09" w:rsidSect="00BE1F50">
          <w:footerReference w:type="default" r:id="rId8"/>
          <w:pgSz w:w="11906" w:h="16838"/>
          <w:pgMar w:top="851" w:right="1440" w:bottom="993" w:left="1440" w:header="709" w:footer="0" w:gutter="0"/>
          <w:cols w:space="708"/>
          <w:docGrid w:linePitch="360"/>
        </w:sectPr>
      </w:pPr>
    </w:p>
    <w:p w14:paraId="30276BFC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lastRenderedPageBreak/>
        <w:t>วิธีปฏิบัติเกี่ยวกับการระบุรายละเอียด</w:t>
      </w:r>
      <w:r w:rsidRPr="00A012B7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ตาม</w:t>
      </w:r>
      <w:r w:rsidRPr="00A012B7"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t xml:space="preserve">แบบบันทึกความเข้าใจ </w:t>
      </w:r>
      <w:r w:rsidRPr="00A012B7">
        <w:rPr>
          <w:rFonts w:ascii="TH SarabunPSK" w:eastAsiaTheme="majorEastAsia" w:hAnsi="TH SarabunPSK" w:cs="TH SarabunPSK"/>
          <w:b/>
          <w:bCs/>
          <w:spacing w:val="-16"/>
          <w:kern w:val="24"/>
          <w:sz w:val="32"/>
          <w:szCs w:val="32"/>
          <w:cs/>
        </w:rPr>
        <w:t>(</w:t>
      </w:r>
      <w:r w:rsidRPr="00A012B7">
        <w:rPr>
          <w:rFonts w:ascii="TH SarabunPSK" w:eastAsiaTheme="majorEastAsia" w:hAnsi="TH SarabunPSK" w:cs="TH SarabunPSK"/>
          <w:b/>
          <w:bCs/>
          <w:spacing w:val="-16"/>
          <w:kern w:val="24"/>
          <w:sz w:val="32"/>
          <w:szCs w:val="32"/>
        </w:rPr>
        <w:t xml:space="preserve">Memorandum of Understanding </w:t>
      </w:r>
      <w:r w:rsidRPr="00A012B7">
        <w:rPr>
          <w:rFonts w:ascii="TH SarabunPSK" w:eastAsiaTheme="majorEastAsia" w:hAnsi="TH SarabunPSK" w:cs="TH SarabunPSK"/>
          <w:b/>
          <w:bCs/>
          <w:spacing w:val="-16"/>
          <w:kern w:val="24"/>
          <w:sz w:val="32"/>
          <w:szCs w:val="32"/>
          <w:cs/>
        </w:rPr>
        <w:t xml:space="preserve">หรือ </w:t>
      </w:r>
      <w:r w:rsidRPr="00A012B7">
        <w:rPr>
          <w:rFonts w:ascii="TH SarabunPSK" w:eastAsiaTheme="majorEastAsia" w:hAnsi="TH SarabunPSK" w:cs="TH SarabunPSK"/>
          <w:b/>
          <w:bCs/>
          <w:spacing w:val="-16"/>
          <w:kern w:val="24"/>
          <w:sz w:val="32"/>
          <w:szCs w:val="32"/>
        </w:rPr>
        <w:t xml:space="preserve">MOU)  </w:t>
      </w:r>
    </w:p>
    <w:p w14:paraId="73667A36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ให้ระบุสถานที่ที่ใช้สำหรับการลงนามบันทึกความเข้าใจ</w:t>
      </w:r>
    </w:p>
    <w:p w14:paraId="3D6B5763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ให้ระบุวันที่ที่ทำการลงนามในบันทึกความเข้าใจ</w:t>
      </w:r>
    </w:p>
    <w:p w14:paraId="5A044ED9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ให้ระบุชื่ออธิการบดี มหาวิทยาลัยเทคโนโลยีพระจอมเกล้าพระนครเหนือ หรือชื่อหัวหน้าส่วนงานที่มีอำนาจในการลงนามบันทึกข้อตกลง หรือผู้ที่ได้รับมอบอำนาจและตำแหน่ง เช่น นาย ก. คณบดีคณะ</w:t>
      </w:r>
      <w:r w:rsidRPr="00A012B7">
        <w:rPr>
          <w:rFonts w:ascii="TH SarabunPSK" w:hAnsi="TH SarabunPSK" w:cs="TH SarabunPSK"/>
          <w:spacing w:val="-6"/>
          <w:sz w:val="32"/>
          <w:szCs w:val="32"/>
          <w:cs/>
        </w:rPr>
        <w:t xml:space="preserve">.......... หรือ </w:t>
      </w:r>
      <w:r w:rsidRPr="00A012B7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A012B7">
        <w:rPr>
          <w:rFonts w:ascii="TH SarabunPSK" w:hAnsi="TH SarabunPSK" w:cs="TH SarabunPSK"/>
          <w:spacing w:val="-6"/>
          <w:sz w:val="32"/>
          <w:szCs w:val="32"/>
          <w:cs/>
        </w:rPr>
        <w:t>นาย ข. ตำแหน่ง.......ผู้ได้รับมอบอำนาจจากอธิการบดี มหาวิทยาลัยเทคโนโลยีพระจอมเกล้า</w:t>
      </w:r>
      <w:r w:rsidRPr="00A012B7">
        <w:rPr>
          <w:rFonts w:ascii="TH SarabunPSK" w:hAnsi="TH SarabunPSK" w:cs="TH SarabunPSK"/>
          <w:sz w:val="32"/>
          <w:szCs w:val="32"/>
          <w:cs/>
        </w:rPr>
        <w:t>พระนครเหนือ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251CB85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ให้ระบุชื่อหนังสือมอบอำนาจและวันที่ที่ทำการมอบอำนาจ กรณีมีการมอบอำนาจให้ลงนามแทน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เช่น ตามหนังสือมอบอำนาจ ฉบับลงวันที่.....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6F9B4B6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ให้ระบุชื่อหน่วยงานของรัฐที่เป็นนิติบุคคล เช่น กรม ก. หรือรัฐวิสาหกิจ ข. เป็นต้น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หรือ ระบุชื่อหน่วยงานภาคเอกชนที่เป็นนิติบุคคล เช่น บริษัท ก. เป็นต้น</w:t>
      </w:r>
    </w:p>
    <w:p w14:paraId="74968CA5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012B7">
        <w:rPr>
          <w:rFonts w:ascii="TH SarabunPSK" w:hAnsi="TH SarabunPSK" w:cs="TH SarabunPSK"/>
          <w:sz w:val="32"/>
          <w:szCs w:val="32"/>
          <w:cs/>
        </w:rPr>
        <w:t>ใ</w:t>
      </w:r>
      <w:r w:rsidRPr="00A012B7">
        <w:rPr>
          <w:rFonts w:ascii="TH SarabunPSK" w:hAnsi="TH SarabunPSK" w:cs="TH SarabunPSK"/>
          <w:spacing w:val="-4"/>
          <w:sz w:val="32"/>
          <w:szCs w:val="32"/>
          <w:cs/>
        </w:rPr>
        <w:t xml:space="preserve">ห้ระบุชื่อและตำแหน่งของหัวหน้าหน่วยงานของรัฐที่เป็นนิติบุคคลนั้น หรือผู้ที่ได้รับมอบอำนาจ เช่น นาย ก.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อธิบดีกรม.......... หรือ นาย ข. ผู้ได้รับมอบอำนาจจากอธิบดีกรม..........  เป็นต้น หรือ ระบุชื่อและตำแหน่งของหน่วยงานภาคเอกชนที่เป็นนิติบุคคลนั้น หรือผู้ที่ได้รับมอบอำนาจ เช่น นาย ก. ตำแหน่งกรรมการผู้จัดการบริษัท.......... หรือ นาย ข. ผู้ได้รับมอบอำนาจจากบริษัท..........  เป็นต้น </w:t>
      </w:r>
    </w:p>
    <w:p w14:paraId="4E9E90AC" w14:textId="77777777" w:rsidR="00A012B7" w:rsidRPr="00A012B7" w:rsidRDefault="00A012B7" w:rsidP="00A012B7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ให้ระบุชื่อหน่วยงานของรัฐที่เป็นนิติบุคคล เช่น กรม ก. หรือรัฐวิสาหกิจ ข. เป็นต้น หรือ ระบุชื่อหน่วยงานภาคเอกชนที่เป็นนิติบุคคล เช่น บริษัท ก. เป็นต้น</w:t>
      </w:r>
    </w:p>
    <w:p w14:paraId="342104B4" w14:textId="77777777" w:rsidR="00A012B7" w:rsidRPr="00A012B7" w:rsidRDefault="00A012B7" w:rsidP="00A012B7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ให้ระบุชื่ออย่างย่อ ของหน่วยงานคู่สัญญา </w:t>
      </w:r>
    </w:p>
    <w:p w14:paraId="71BE4EA5" w14:textId="77777777" w:rsidR="00A012B7" w:rsidRPr="00A012B7" w:rsidRDefault="00A012B7" w:rsidP="00A012B7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ให้ระบุชื่อเต็มของบันทึกความเข้าใจ</w:t>
      </w:r>
    </w:p>
    <w:p w14:paraId="2CDC074E" w14:textId="77777777" w:rsidR="00A012B7" w:rsidRPr="00A012B7" w:rsidRDefault="00A012B7" w:rsidP="00A012B7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A012B7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รายละเอียดความเป็นมาที่ทำให้เกิดบันทึก</w:t>
      </w:r>
      <w:r w:rsidRPr="00A012B7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A012B7">
        <w:rPr>
          <w:rFonts w:ascii="TH SarabunPSK" w:hAnsi="TH SarabunPSK" w:cs="TH SarabunPSK"/>
          <w:sz w:val="32"/>
          <w:szCs w:val="32"/>
          <w:cs/>
        </w:rPr>
        <w:tab/>
      </w:r>
    </w:p>
    <w:p w14:paraId="1010FC74" w14:textId="77777777" w:rsidR="00A012B7" w:rsidRPr="00A012B7" w:rsidRDefault="00A012B7" w:rsidP="00A012B7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>11.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 ให้ระบุ</w:t>
      </w:r>
      <w:r w:rsidRPr="00A012B7">
        <w:rPr>
          <w:rFonts w:ascii="TH SarabunPSK" w:hAnsi="TH SarabunPSK" w:cs="TH SarabunPSK"/>
          <w:spacing w:val="-4"/>
          <w:sz w:val="32"/>
          <w:szCs w:val="32"/>
          <w:cs/>
        </w:rPr>
        <w:t>รายละเอียดวัตถุประสงค์ที่คู่สัญญาต้องการให้เกิดผลจากบันทึก</w:t>
      </w:r>
      <w:r w:rsidRPr="00A012B7">
        <w:rPr>
          <w:rFonts w:ascii="TH SarabunPSK" w:hAnsi="TH SarabunPSK" w:cs="TH SarabunPSK"/>
          <w:sz w:val="32"/>
          <w:szCs w:val="32"/>
          <w:cs/>
        </w:rPr>
        <w:t>ความเข้าใจ</w:t>
      </w:r>
    </w:p>
    <w:p w14:paraId="76B19BB2" w14:textId="77777777" w:rsidR="00A012B7" w:rsidRPr="00A012B7" w:rsidRDefault="00A012B7" w:rsidP="00A012B7">
      <w:pPr>
        <w:spacing w:after="0" w:line="240" w:lineRule="auto"/>
        <w:ind w:left="284" w:hanging="284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/>
          <w:sz w:val="32"/>
          <w:szCs w:val="32"/>
        </w:rPr>
        <w:t xml:space="preserve">12.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A012B7">
        <w:rPr>
          <w:rFonts w:ascii="TH SarabunPSK" w:hAnsi="TH SarabunPSK" w:cs="TH SarabunPSK"/>
          <w:spacing w:val="-8"/>
          <w:sz w:val="32"/>
          <w:szCs w:val="32"/>
          <w:cs/>
        </w:rPr>
        <w:t>รายละเอียดการดำเนินการหรือกิจกรรมที่จะดำเนินการ</w:t>
      </w:r>
    </w:p>
    <w:p w14:paraId="16AEE64A" w14:textId="77777777" w:rsidR="00A012B7" w:rsidRPr="00A012B7" w:rsidRDefault="00A012B7" w:rsidP="00A012B7">
      <w:pPr>
        <w:spacing w:after="0" w:line="240" w:lineRule="auto"/>
        <w:ind w:left="284" w:hanging="284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 w:hint="cs"/>
          <w:spacing w:val="-8"/>
          <w:sz w:val="32"/>
          <w:szCs w:val="32"/>
          <w:cs/>
        </w:rPr>
        <w:t>13.</w:t>
      </w:r>
      <w:r w:rsidRPr="00A012B7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ให้ระบุระยะเวลาดำเนินการ โดย</w:t>
      </w:r>
      <w:r w:rsidRPr="00A012B7">
        <w:rPr>
          <w:rFonts w:ascii="TH SarabunPSK" w:eastAsiaTheme="minorEastAsia" w:hAnsi="TH SarabunPSK" w:cs="TH SarabunPSK"/>
          <w:caps/>
          <w:kern w:val="24"/>
          <w:sz w:val="32"/>
          <w:szCs w:val="32"/>
          <w:cs/>
        </w:rPr>
        <w:t>เกี่ยวกับวันที่ให้มีผลบังคับ โดยผู้ประสงค์ทำสัญญาต้องพิจารณาว่าประสงค์จะให้มีผลบังคับเป็นเช่นใด ดังนี้</w:t>
      </w:r>
    </w:p>
    <w:p w14:paraId="4EC56AA4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A012B7">
        <w:rPr>
          <w:rFonts w:ascii="TH SarabunPSK" w:eastAsiaTheme="minorEastAsia" w:hAnsi="TH SarabunPSK" w:cs="TH SarabunPSK" w:hint="cs"/>
          <w:caps/>
          <w:kern w:val="24"/>
          <w:sz w:val="32"/>
          <w:szCs w:val="32"/>
          <w:cs/>
        </w:rPr>
        <w:t xml:space="preserve">    </w:t>
      </w:r>
      <w:r w:rsidRPr="00A012B7">
        <w:rPr>
          <w:rFonts w:ascii="TH SarabunPSK" w:eastAsiaTheme="minorEastAsia" w:hAnsi="TH SarabunPSK" w:cs="TH SarabunPSK"/>
          <w:caps/>
          <w:kern w:val="24"/>
          <w:sz w:val="32"/>
          <w:szCs w:val="32"/>
          <w:cs/>
        </w:rPr>
        <w:t xml:space="preserve">(13.1) กรณีต้องการให้มีผลในวันทำสัญญาทันที ให้เลือกใช้คำว่า 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“ทันทีตั้งแต่วันลงนาม” </w:t>
      </w:r>
    </w:p>
    <w:p w14:paraId="0698F38B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A012B7">
        <w:rPr>
          <w:rFonts w:ascii="TH SarabunPSK" w:eastAsiaTheme="minorEastAsia" w:hAnsi="TH SarabunPSK" w:cs="TH SarabunPSK" w:hint="cs"/>
          <w:caps/>
          <w:kern w:val="24"/>
          <w:sz w:val="32"/>
          <w:szCs w:val="32"/>
          <w:cs/>
        </w:rPr>
        <w:t xml:space="preserve">    </w:t>
      </w:r>
      <w:r w:rsidRPr="00A012B7">
        <w:rPr>
          <w:rFonts w:ascii="TH SarabunPSK" w:eastAsiaTheme="minorEastAsia" w:hAnsi="TH SarabunPSK" w:cs="TH SarabunPSK"/>
          <w:caps/>
          <w:kern w:val="24"/>
          <w:sz w:val="32"/>
          <w:szCs w:val="32"/>
          <w:cs/>
        </w:rPr>
        <w:t xml:space="preserve">(13.2) กรณีต้องการให้มีผลในวันรุ่งขึ้น ให้เลือกใช้คำว่า </w:t>
      </w:r>
      <w:r w:rsidRPr="00A012B7">
        <w:rPr>
          <w:rFonts w:ascii="TH SarabunPSK" w:eastAsiaTheme="minorEastAsia" w:hAnsi="TH SarabunPSK" w:cs="TH SarabunPSK"/>
          <w:caps/>
          <w:kern w:val="24"/>
          <w:sz w:val="32"/>
          <w:szCs w:val="32"/>
        </w:rPr>
        <w:t>“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นับถัดจากวันลงนาม”</w:t>
      </w:r>
    </w:p>
    <w:p w14:paraId="34C3C66E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55A046DF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00CBBBD9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22F2175A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3C768EEB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2B55ADB1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10F53911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2A9B0BE2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19239440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04FB291B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326499B8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586A086D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76D21C9B" w14:textId="77777777" w:rsidR="007F2DAE" w:rsidRPr="00A95F64" w:rsidRDefault="007F2DAE"/>
    <w:sectPr w:rsidR="007F2DAE" w:rsidRPr="00A95F64" w:rsidSect="00A745E6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9FB0" w14:textId="77777777" w:rsidR="009E7C6F" w:rsidRDefault="009E7C6F" w:rsidP="00BE1F50">
      <w:pPr>
        <w:spacing w:after="0" w:line="240" w:lineRule="auto"/>
      </w:pPr>
      <w:r>
        <w:separator/>
      </w:r>
    </w:p>
  </w:endnote>
  <w:endnote w:type="continuationSeparator" w:id="0">
    <w:p w14:paraId="6E9CB387" w14:textId="77777777" w:rsidR="009E7C6F" w:rsidRDefault="009E7C6F" w:rsidP="00BE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848330913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3B48FA" w14:textId="11C62B4B" w:rsidR="00BE1F50" w:rsidRPr="00BE1F50" w:rsidRDefault="00BE1F50">
            <w:pPr>
              <w:pStyle w:val="Footer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F50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instrText xml:space="preserve"> PAGE </w:instrTex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BE1F5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1F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instrText xml:space="preserve"> NUMPAGES  </w:instrTex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BE1F5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sdtContent>
      </w:sdt>
    </w:sdtContent>
  </w:sdt>
  <w:p w14:paraId="2B58554A" w14:textId="34DC948A" w:rsidR="00BE1F50" w:rsidRPr="00BE1F50" w:rsidRDefault="00BE1F50" w:rsidP="00BE1F50">
    <w:pPr>
      <w:spacing w:after="0" w:line="240" w:lineRule="auto"/>
      <w:jc w:val="right"/>
      <w:rPr>
        <w:rFonts w:ascii="TH SarabunPSK" w:hAnsi="TH SarabunPSK" w:cs="TH SarabunPSK" w:hint="cs"/>
        <w:color w:val="00000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0738" w14:textId="77777777" w:rsidR="009E7C6F" w:rsidRDefault="009E7C6F" w:rsidP="00BE1F50">
      <w:pPr>
        <w:spacing w:after="0" w:line="240" w:lineRule="auto"/>
      </w:pPr>
      <w:r>
        <w:separator/>
      </w:r>
    </w:p>
  </w:footnote>
  <w:footnote w:type="continuationSeparator" w:id="0">
    <w:p w14:paraId="2B2554E4" w14:textId="77777777" w:rsidR="009E7C6F" w:rsidRDefault="009E7C6F" w:rsidP="00BE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3C8"/>
    <w:multiLevelType w:val="hybridMultilevel"/>
    <w:tmpl w:val="36944658"/>
    <w:lvl w:ilvl="0" w:tplc="42006F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45B46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253"/>
    <w:multiLevelType w:val="hybridMultilevel"/>
    <w:tmpl w:val="843C7AAE"/>
    <w:lvl w:ilvl="0" w:tplc="0792E7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5C4386"/>
    <w:multiLevelType w:val="hybridMultilevel"/>
    <w:tmpl w:val="CC58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50F0C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2C0C"/>
    <w:multiLevelType w:val="hybridMultilevel"/>
    <w:tmpl w:val="D4545B92"/>
    <w:lvl w:ilvl="0" w:tplc="119021FA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5520"/>
    <w:multiLevelType w:val="hybridMultilevel"/>
    <w:tmpl w:val="1E3C5156"/>
    <w:lvl w:ilvl="0" w:tplc="DD92BC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D2F14"/>
    <w:multiLevelType w:val="hybridMultilevel"/>
    <w:tmpl w:val="E3C6B9C8"/>
    <w:lvl w:ilvl="0" w:tplc="C2966E0A">
      <w:start w:val="1"/>
      <w:numFmt w:val="decimal"/>
      <w:lvlText w:val="%1)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8F425F2"/>
    <w:multiLevelType w:val="hybridMultilevel"/>
    <w:tmpl w:val="498E376E"/>
    <w:lvl w:ilvl="0" w:tplc="60F657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7400EF"/>
    <w:multiLevelType w:val="hybridMultilevel"/>
    <w:tmpl w:val="511297EA"/>
    <w:lvl w:ilvl="0" w:tplc="3AA419F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12327">
    <w:abstractNumId w:val="8"/>
  </w:num>
  <w:num w:numId="2" w16cid:durableId="1026516001">
    <w:abstractNumId w:val="2"/>
  </w:num>
  <w:num w:numId="3" w16cid:durableId="108400836">
    <w:abstractNumId w:val="0"/>
  </w:num>
  <w:num w:numId="4" w16cid:durableId="2039431123">
    <w:abstractNumId w:val="3"/>
  </w:num>
  <w:num w:numId="5" w16cid:durableId="1508835363">
    <w:abstractNumId w:val="4"/>
  </w:num>
  <w:num w:numId="6" w16cid:durableId="1661226624">
    <w:abstractNumId w:val="1"/>
  </w:num>
  <w:num w:numId="7" w16cid:durableId="1660187571">
    <w:abstractNumId w:val="9"/>
  </w:num>
  <w:num w:numId="8" w16cid:durableId="755133394">
    <w:abstractNumId w:val="7"/>
  </w:num>
  <w:num w:numId="9" w16cid:durableId="251934393">
    <w:abstractNumId w:val="6"/>
  </w:num>
  <w:num w:numId="10" w16cid:durableId="45359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B7"/>
    <w:rsid w:val="00043F80"/>
    <w:rsid w:val="001D32FA"/>
    <w:rsid w:val="002774FE"/>
    <w:rsid w:val="003811C2"/>
    <w:rsid w:val="003A5B50"/>
    <w:rsid w:val="003E2910"/>
    <w:rsid w:val="004F21CF"/>
    <w:rsid w:val="00755921"/>
    <w:rsid w:val="007D1F8E"/>
    <w:rsid w:val="007F2DAE"/>
    <w:rsid w:val="009E7C6F"/>
    <w:rsid w:val="00A012B7"/>
    <w:rsid w:val="00A34531"/>
    <w:rsid w:val="00A745E6"/>
    <w:rsid w:val="00A75338"/>
    <w:rsid w:val="00A95F64"/>
    <w:rsid w:val="00AA4769"/>
    <w:rsid w:val="00B47B62"/>
    <w:rsid w:val="00BE1F50"/>
    <w:rsid w:val="00D35D22"/>
    <w:rsid w:val="00D64E73"/>
    <w:rsid w:val="00DA0D09"/>
    <w:rsid w:val="00DD7191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2B497"/>
  <w15:chartTrackingRefBased/>
  <w15:docId w15:val="{F8D4EB1C-34CA-4C3F-BF79-73C12798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12B7"/>
    <w:pPr>
      <w:keepNext/>
      <w:spacing w:after="0" w:line="240" w:lineRule="auto"/>
      <w:jc w:val="center"/>
      <w:outlineLvl w:val="0"/>
    </w:pPr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12B7"/>
    <w:pPr>
      <w:keepNext/>
      <w:spacing w:after="0" w:line="240" w:lineRule="auto"/>
      <w:jc w:val="right"/>
      <w:outlineLvl w:val="1"/>
    </w:pPr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12B7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B7"/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012B7"/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012B7"/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paragraph" w:styleId="NoSpacing">
    <w:name w:val="No Spacing"/>
    <w:uiPriority w:val="1"/>
    <w:qFormat/>
    <w:rsid w:val="00A012B7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99"/>
    <w:rsid w:val="00A0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2B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012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012B7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A012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A012B7"/>
    <w:rPr>
      <w:b/>
      <w:bCs/>
    </w:rPr>
  </w:style>
  <w:style w:type="character" w:styleId="Hyperlink">
    <w:name w:val="Hyperlink"/>
    <w:basedOn w:val="DefaultParagraphFont"/>
    <w:uiPriority w:val="99"/>
    <w:unhideWhenUsed/>
    <w:rsid w:val="00A012B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012B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2B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012B7"/>
    <w:rPr>
      <w:vertAlign w:val="superscript"/>
    </w:rPr>
  </w:style>
  <w:style w:type="paragraph" w:customStyle="1" w:styleId="Default">
    <w:name w:val="Default"/>
    <w:rsid w:val="00A012B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012B7"/>
    <w:pPr>
      <w:spacing w:after="0" w:line="240" w:lineRule="auto"/>
      <w:jc w:val="center"/>
    </w:pPr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012B7"/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A012B7"/>
    <w:pPr>
      <w:spacing w:after="0" w:line="240" w:lineRule="auto"/>
      <w:ind w:right="-64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A012B7"/>
    <w:pPr>
      <w:spacing w:after="0" w:line="240" w:lineRule="auto"/>
      <w:jc w:val="center"/>
    </w:pPr>
    <w:rPr>
      <w:rFonts w:ascii="Cambria" w:eastAsia="Times New Roman" w:hAnsi="Cambria" w:cs="Angsana New"/>
      <w:sz w:val="30"/>
      <w:szCs w:val="3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A012B7"/>
    <w:rPr>
      <w:rFonts w:ascii="Cambria" w:eastAsia="Times New Roman" w:hAnsi="Cambria" w:cs="Angsana New"/>
      <w:sz w:val="30"/>
      <w:szCs w:val="30"/>
      <w:lang w:val="x-none" w:eastAsia="x-none"/>
    </w:rPr>
  </w:style>
  <w:style w:type="paragraph" w:styleId="BodyText2">
    <w:name w:val="Body Text 2"/>
    <w:basedOn w:val="Normal"/>
    <w:link w:val="BodyText2Char"/>
    <w:rsid w:val="00A012B7"/>
    <w:pPr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List">
    <w:name w:val="List"/>
    <w:basedOn w:val="Normal"/>
    <w:uiPriority w:val="99"/>
    <w:rsid w:val="00A012B7"/>
    <w:pPr>
      <w:spacing w:after="0" w:line="240" w:lineRule="auto"/>
      <w:ind w:left="360" w:hanging="360"/>
    </w:pPr>
    <w:rPr>
      <w:rFonts w:ascii="Cordia New" w:eastAsia="Times New Roman" w:hAnsi="Cordia New" w:cs="Cordia New"/>
      <w:sz w:val="28"/>
    </w:rPr>
  </w:style>
  <w:style w:type="paragraph" w:styleId="NormalIndent">
    <w:name w:val="Normal Indent"/>
    <w:basedOn w:val="Normal"/>
    <w:uiPriority w:val="99"/>
    <w:rsid w:val="00A012B7"/>
    <w:pPr>
      <w:spacing w:after="0" w:line="240" w:lineRule="auto"/>
      <w:ind w:left="720"/>
    </w:pPr>
    <w:rPr>
      <w:rFonts w:ascii="Cordia New" w:eastAsia="Times New Roman" w:hAnsi="Cordia New" w:cs="Cordia New"/>
      <w:sz w:val="28"/>
    </w:rPr>
  </w:style>
  <w:style w:type="paragraph" w:styleId="List2">
    <w:name w:val="List 2"/>
    <w:basedOn w:val="Normal"/>
    <w:uiPriority w:val="99"/>
    <w:rsid w:val="00A012B7"/>
    <w:pPr>
      <w:spacing w:after="0" w:line="240" w:lineRule="auto"/>
      <w:ind w:left="720" w:hanging="360"/>
    </w:pPr>
    <w:rPr>
      <w:rFonts w:ascii="Cordia New" w:eastAsia="Times New Roman" w:hAnsi="Cordia New" w:cs="Cordia New"/>
      <w:sz w:val="28"/>
    </w:rPr>
  </w:style>
  <w:style w:type="paragraph" w:styleId="List3">
    <w:name w:val="List 3"/>
    <w:basedOn w:val="Normal"/>
    <w:uiPriority w:val="99"/>
    <w:rsid w:val="00A012B7"/>
    <w:pPr>
      <w:spacing w:after="0" w:line="240" w:lineRule="auto"/>
      <w:ind w:left="1080" w:hanging="360"/>
    </w:pPr>
    <w:rPr>
      <w:rFonts w:ascii="Cordia New" w:eastAsia="Times New Roman" w:hAnsi="Cordia New" w:cs="Cordia New"/>
      <w:sz w:val="28"/>
    </w:rPr>
  </w:style>
  <w:style w:type="paragraph" w:customStyle="1" w:styleId="ShortReturnAddress">
    <w:name w:val="Short Return Address"/>
    <w:basedOn w:val="Normal"/>
    <w:uiPriority w:val="99"/>
    <w:rsid w:val="00A012B7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A012B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styleId="PageNumber">
    <w:name w:val="page number"/>
    <w:rsid w:val="00A012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12B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12B7"/>
    <w:pPr>
      <w:spacing w:after="0" w:line="240" w:lineRule="auto"/>
    </w:pPr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2B7"/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styleId="EndnoteReference">
    <w:name w:val="endnote reference"/>
    <w:uiPriority w:val="99"/>
    <w:semiHidden/>
    <w:unhideWhenUsed/>
    <w:rsid w:val="00A012B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B7"/>
    <w:pPr>
      <w:spacing w:after="0" w:line="240" w:lineRule="auto"/>
    </w:pPr>
    <w:rPr>
      <w:rFonts w:ascii="Cordia New" w:eastAsia="Times New Roman" w:hAnsi="Cordia New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B7"/>
    <w:rPr>
      <w:rFonts w:ascii="Cordia New" w:eastAsia="Times New Roman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B7"/>
    <w:rPr>
      <w:rFonts w:ascii="Cordia New" w:eastAsia="Times New Roman" w:hAnsi="Cordia New" w:cs="Cordi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A012B7"/>
  </w:style>
  <w:style w:type="paragraph" w:customStyle="1" w:styleId="2">
    <w:name w:val="ลักษณะ2"/>
    <w:basedOn w:val="BodyText2"/>
    <w:rsid w:val="00A012B7"/>
    <w:pPr>
      <w:ind w:firstLine="284"/>
      <w:jc w:val="both"/>
    </w:pPr>
    <w:rPr>
      <w:rFonts w:ascii="Times New Roman" w:hAnsi="Times New Roman" w:cs="Times New Roman"/>
      <w:sz w:val="24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KMUTNB</dc:creator>
  <cp:keywords/>
  <dc:description/>
  <cp:lastModifiedBy>SIRIPORN YANGSUAY</cp:lastModifiedBy>
  <cp:revision>2</cp:revision>
  <dcterms:created xsi:type="dcterms:W3CDTF">2023-10-11T09:07:00Z</dcterms:created>
  <dcterms:modified xsi:type="dcterms:W3CDTF">2023-10-11T09:07:00Z</dcterms:modified>
</cp:coreProperties>
</file>